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800" w:after="0"/>
        <w:rPr/>
      </w:pPr>
      <w:r>
        <w:rPr/>
      </w:r>
    </w:p>
    <w:p>
      <w:pPr>
        <w:pStyle w:val="Normal"/>
        <w:jc w:val="center"/>
        <w:rPr/>
      </w:pPr>
      <w:r>
        <w:rPr>
          <w:rFonts w:ascii="Arial" w:hAnsi="Arial" w:cs="Arial"/>
          <w:b/>
          <w:bCs/>
          <w:color w:val="1A3C5E"/>
          <w:sz w:val="40"/>
          <w:szCs w:val="40"/>
        </w:rPr>
        <w:t>厦门迈弘格服饰有限公司</w:t>
      </w:r>
    </w:p>
    <w:p>
      <w:pPr>
        <w:pStyle w:val="Normal"/>
        <w:spacing w:before="200" w:after="0"/>
        <w:jc w:val="center"/>
        <w:rPr/>
      </w:pPr>
      <w:r>
        <w:rPr>
          <w:rFonts w:ascii="Arial" w:hAnsi="Arial" w:cs="Arial"/>
          <w:b/>
          <w:bCs/>
          <w:color w:val="2874A6"/>
          <w:sz w:val="34"/>
          <w:szCs w:val="34"/>
        </w:rPr>
        <w:t xml:space="preserve">新业务员 </w:t>
      </w:r>
      <w:r>
        <w:rPr>
          <w:rFonts w:eastAsia="Arial" w:cs="Arial"/>
          <w:b/>
          <w:bCs/>
          <w:color w:val="2874A6"/>
          <w:sz w:val="34"/>
          <w:szCs w:val="34"/>
        </w:rPr>
        <w:t>7</w:t>
      </w:r>
      <w:r>
        <w:rPr>
          <w:rFonts w:ascii="Arial" w:hAnsi="Arial" w:cs="Arial"/>
          <w:b/>
          <w:bCs/>
          <w:color w:val="2874A6"/>
          <w:sz w:val="34"/>
          <w:szCs w:val="34"/>
        </w:rPr>
        <w:t>天上手</w:t>
      </w:r>
      <w:r>
        <w:rPr>
          <w:rFonts w:eastAsia="Arial" w:cs="Arial"/>
          <w:b/>
          <w:bCs/>
          <w:color w:val="2874A6"/>
          <w:sz w:val="34"/>
          <w:szCs w:val="34"/>
        </w:rPr>
        <w:t>SOP</w:t>
      </w:r>
    </w:p>
    <w:p>
      <w:pPr>
        <w:pStyle w:val="Normal"/>
        <w:spacing w:before="120" w:after="0"/>
        <w:jc w:val="center"/>
        <w:rPr/>
      </w:pPr>
      <w:r>
        <w:rPr>
          <w:rFonts w:ascii="Arial" w:hAnsi="Arial" w:cs="Arial"/>
          <w:color w:val="7F8C8D"/>
          <w:sz w:val="20"/>
          <w:szCs w:val="20"/>
        </w:rPr>
        <w:t>上午跟着学，下午自己干，每天一个能验收的成果</w:t>
      </w:r>
    </w:p>
    <w:p>
      <w:pPr>
        <w:pStyle w:val="Normal"/>
        <w:spacing w:before="80" w:after="0"/>
        <w:jc w:val="center"/>
        <w:rPr/>
      </w:pPr>
      <w:r>
        <w:rPr>
          <w:rFonts w:ascii="Arial" w:hAnsi="Arial" w:cs="Arial"/>
          <w:color w:val="7F8C8D"/>
          <w:sz w:val="19"/>
          <w:szCs w:val="19"/>
        </w:rPr>
        <w:t>配套学习资料见《新人学习资料包》</w:t>
      </w:r>
    </w:p>
    <w:p>
      <w:pPr>
        <w:pStyle w:val="Normal"/>
        <w:rPr/>
      </w:pPr>
      <w:r>
        <w:rPr/>
      </w:r>
      <w:r>
        <w:br w:type="page"/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600"/>
        <w:gridCol w:w="3712"/>
        <w:gridCol w:w="3714"/>
      </w:tblGrid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带教人</w:t>
            </w:r>
          </w:p>
        </w:tc>
        <w:tc>
          <w:tcPr>
            <w:tcW w:w="37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负责内容</w:t>
            </w:r>
          </w:p>
        </w:tc>
        <w:tc>
          <w:tcPr>
            <w:tcW w:w="37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涉及天数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老业务</w:t>
            </w:r>
          </w:p>
        </w:tc>
        <w:tc>
          <w:tcPr>
            <w:tcW w:w="37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产品知识、报价、回复询盘、谈判、跟单、考核</w:t>
            </w:r>
          </w:p>
        </w:tc>
        <w:tc>
          <w:tcPr>
            <w:tcW w:w="37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Day1-7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（主带）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运营</w:t>
            </w:r>
          </w:p>
        </w:tc>
        <w:tc>
          <w:tcPr>
            <w:tcW w:w="37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阿里后台操作、发品、平台工具、账号分配</w:t>
            </w:r>
          </w:p>
        </w:tc>
        <w:tc>
          <w:tcPr>
            <w:tcW w:w="37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Day2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（主带）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 Day7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交接</w:t>
            </w:r>
          </w:p>
        </w:tc>
      </w:tr>
    </w:tbl>
    <w:p>
      <w:pPr>
        <w:pStyle w:val="Normal"/>
        <w:spacing w:before="300" w:after="0"/>
        <w:rPr/>
      </w:pPr>
      <w:r>
        <w:rPr/>
      </w:r>
    </w:p>
    <w:p>
      <w:pPr>
        <w:pStyle w:val="Normal"/>
        <w:shd w:val="clear" w:fill="1B4F72"/>
        <w:spacing w:before="200" w:after="100"/>
        <w:rPr/>
      </w:pPr>
      <w:r>
        <w:rPr>
          <w:rFonts w:eastAsia="Arial" w:cs="Arial"/>
          <w:b/>
          <w:bCs/>
          <w:color w:val="FFFFFF"/>
          <w:sz w:val="26"/>
          <w:szCs w:val="26"/>
        </w:rPr>
        <w:t xml:space="preserve">  </w:t>
      </w:r>
      <w:r>
        <w:rPr>
          <w:rFonts w:eastAsia="Arial" w:cs="Arial"/>
          <w:b/>
          <w:bCs/>
          <w:color w:val="FFFFFF"/>
          <w:sz w:val="26"/>
          <w:szCs w:val="26"/>
        </w:rPr>
        <w:t xml:space="preserve">Day 1 | </w:t>
      </w:r>
      <w:r>
        <w:rPr>
          <w:rFonts w:ascii="Arial" w:hAnsi="Arial" w:cs="Arial"/>
          <w:b/>
          <w:bCs/>
          <w:color w:val="FFFFFF"/>
          <w:sz w:val="26"/>
          <w:szCs w:val="26"/>
        </w:rPr>
        <w:t>认识产品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目标：搞清楚拼缝和无缝的区别，了解公司产品线，能介绍主推款。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399"/>
        <w:gridCol w:w="2400"/>
        <w:gridCol w:w="5227"/>
      </w:tblGrid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B4F72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时间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B4F72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做什么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B4F72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具体内容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要求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9:00-9:30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公司介绍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老业务讲：公司做什么（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Yoga/Swim/Tennis/Men Wear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）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客户是谁、主要卖哪些市场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发薪酬手册，简单说明底薪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提成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目标奖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9:30-10:30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仓库看样品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去仓库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样品间，每款样品都摸一遍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重点对比：拼缝款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vs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无缝款的手感、弹力、外观差异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能试穿就试穿，感受上身效果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手机拍照，每款拍正面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细节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吊牌（建素材库）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10:30-12:00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学产品知识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看《学习资料包》的拼缝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vs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无缝对比表和面料速查表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填写《产品速查表》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看一遍所有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catalog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，了解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catalog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的做法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13:00-14:30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竞品调研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在阿里国际站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中国制造网搜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yoga set/yoga leggings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找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家同行，记录价格、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MOQ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、详情页亮点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写出我们比同行好在哪（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点）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14:30-16:00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看历史订单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老业务拉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个历史成交客户的订单给你看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了解下单量、产品偏好、沟通过程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16:00-17:30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设置工具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注册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设置工作邮箱、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WhatsApp Business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设好邮件签名（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Xiamen Mega Garment+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职位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电话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+logo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）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17:30-18:00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验收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口头给老业务介绍拼缝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vs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无缝的区别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+ 3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款主推产品</w:t>
            </w:r>
          </w:p>
        </w:tc>
      </w:tr>
    </w:tbl>
    <w:p>
      <w:pPr>
        <w:pStyle w:val="Normal"/>
        <w:pBdr>
          <w:left w:val="single" w:sz="10" w:space="8" w:color="1E8449"/>
        </w:pBdr>
        <w:spacing w:before="50" w:after="50"/>
        <w:ind w:start="400"/>
        <w:rPr/>
      </w:pPr>
      <w:r>
        <w:rPr>
          <w:rFonts w:ascii="Arial" w:hAnsi="Arial" w:cs="Arial"/>
          <w:color w:val="1B5E20"/>
          <w:sz w:val="19"/>
          <w:szCs w:val="19"/>
        </w:rPr>
        <w:t>过关标准：说清楚拼缝和无缝的区别，能介绍</w:t>
      </w:r>
      <w:r>
        <w:rPr>
          <w:rFonts w:eastAsia="Arial" w:cs="Arial"/>
          <w:color w:val="1B5E20"/>
          <w:sz w:val="19"/>
          <w:szCs w:val="19"/>
        </w:rPr>
        <w:t>3</w:t>
      </w:r>
      <w:r>
        <w:rPr>
          <w:rFonts w:ascii="Arial" w:hAnsi="Arial" w:cs="Arial"/>
          <w:color w:val="1B5E20"/>
          <w:sz w:val="19"/>
          <w:szCs w:val="19"/>
        </w:rPr>
        <w:t>款主推产品的面料和卖点</w:t>
      </w:r>
    </w:p>
    <w:p>
      <w:pPr>
        <w:pStyle w:val="Normal"/>
        <w:spacing w:before="300" w:after="0"/>
        <w:rPr/>
      </w:pPr>
      <w:r>
        <w:rPr/>
      </w:r>
    </w:p>
    <w:p>
      <w:pPr>
        <w:pStyle w:val="Normal"/>
        <w:shd w:val="clear" w:fill="7D3C98"/>
        <w:spacing w:before="200" w:after="100"/>
        <w:rPr/>
      </w:pPr>
      <w:r>
        <w:rPr>
          <w:rFonts w:eastAsia="Arial" w:cs="Arial"/>
          <w:b/>
          <w:bCs/>
          <w:color w:val="FFFFFF"/>
          <w:sz w:val="26"/>
          <w:szCs w:val="26"/>
        </w:rPr>
        <w:t xml:space="preserve">  </w:t>
      </w:r>
      <w:r>
        <w:rPr>
          <w:rFonts w:eastAsia="Arial" w:cs="Arial"/>
          <w:b/>
          <w:bCs/>
          <w:color w:val="FFFFFF"/>
          <w:sz w:val="26"/>
          <w:szCs w:val="26"/>
        </w:rPr>
        <w:t xml:space="preserve">Day 2 | </w:t>
      </w:r>
      <w:r>
        <w:rPr>
          <w:rFonts w:ascii="Arial" w:hAnsi="Arial" w:cs="Arial"/>
          <w:b/>
          <w:bCs/>
          <w:color w:val="FFFFFF"/>
          <w:sz w:val="26"/>
          <w:szCs w:val="26"/>
        </w:rPr>
        <w:t>平台操作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目标：会用阿里后台，能自己发一条产品，了解</w:t>
      </w:r>
      <w:r>
        <w:rPr>
          <w:rFonts w:eastAsia="Arial" w:cs="Arial"/>
          <w:b/>
          <w:bCs/>
          <w:color w:val="3D3D3D"/>
          <w:sz w:val="20"/>
          <w:szCs w:val="20"/>
        </w:rPr>
        <w:t>RTS</w:t>
      </w:r>
      <w:r>
        <w:rPr>
          <w:rFonts w:ascii="Arial" w:hAnsi="Arial" w:cs="Arial"/>
          <w:b/>
          <w:bCs/>
          <w:color w:val="3D3D3D"/>
          <w:sz w:val="20"/>
          <w:szCs w:val="20"/>
        </w:rPr>
        <w:t>模式。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399"/>
        <w:gridCol w:w="2400"/>
        <w:gridCol w:w="5227"/>
      </w:tblGrid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7D3C98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时间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7D3C98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做什么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7D3C98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具体内容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要求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9:00-9:30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后台导览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运营带你过一遍阿里后台核心板块：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产品管理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/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询盘列表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/ RFQ /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数据管家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 RTS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订单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9:30-11:00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发布产品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选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款主推产品，自己动手走完整发布流程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标题（含关键词）→ 主图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张 → 详情页 → 属性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运营在旁边指导，发完后对比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TOP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同行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11:00-12:00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认识询盘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+RTS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看历史询盘列表，运营讲有效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vs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垃圾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认识旺旺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/TM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基本操作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了解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RTS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订单和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OEM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询盘的区别（见学习资料包）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13:00-14:00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中国制造网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运营带你过一遍中国制造网后台，了解和阿里的区别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14:00-15:30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写英文邮件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看《学习资料包》里的邮件模板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自己写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封英文公司介绍邮件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老业务改一遍，改完存为你的模板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15:30-17:30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WhatsApp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设好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WhatsApp Business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：公司简介、快捷回复、标签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练习：用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WhatsApp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给模拟客户发一段产品介绍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17:30-18:00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验收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提交已发布的产品链接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英文介绍邮件 → 运营和老业务检查</w:t>
            </w:r>
          </w:p>
        </w:tc>
      </w:tr>
    </w:tbl>
    <w:p>
      <w:pPr>
        <w:pStyle w:val="Normal"/>
        <w:pBdr>
          <w:left w:val="single" w:sz="10" w:space="8" w:color="1E8449"/>
        </w:pBdr>
        <w:spacing w:before="50" w:after="50"/>
        <w:ind w:start="400"/>
        <w:rPr/>
      </w:pPr>
      <w:r>
        <w:rPr>
          <w:rFonts w:ascii="Arial" w:hAnsi="Arial" w:cs="Arial"/>
          <w:color w:val="1B5E20"/>
          <w:sz w:val="19"/>
          <w:szCs w:val="19"/>
        </w:rPr>
        <w:t>过关标准：独立发布</w:t>
      </w:r>
      <w:r>
        <w:rPr>
          <w:rFonts w:eastAsia="Arial" w:cs="Arial"/>
          <w:color w:val="1B5E20"/>
          <w:sz w:val="19"/>
          <w:szCs w:val="19"/>
        </w:rPr>
        <w:t>1</w:t>
      </w:r>
      <w:r>
        <w:rPr>
          <w:rFonts w:ascii="Arial" w:hAnsi="Arial" w:cs="Arial"/>
          <w:color w:val="1B5E20"/>
          <w:sz w:val="19"/>
          <w:szCs w:val="19"/>
        </w:rPr>
        <w:t xml:space="preserve">条产品 </w:t>
      </w:r>
      <w:r>
        <w:rPr>
          <w:rFonts w:eastAsia="Arial" w:cs="Arial"/>
          <w:color w:val="1B5E20"/>
          <w:sz w:val="19"/>
          <w:szCs w:val="19"/>
        </w:rPr>
        <w:t>+ 1</w:t>
      </w:r>
      <w:r>
        <w:rPr>
          <w:rFonts w:ascii="Arial" w:hAnsi="Arial" w:cs="Arial"/>
          <w:color w:val="1B5E20"/>
          <w:sz w:val="19"/>
          <w:szCs w:val="19"/>
        </w:rPr>
        <w:t xml:space="preserve">封英文邮件 </w:t>
      </w:r>
      <w:r>
        <w:rPr>
          <w:rFonts w:eastAsia="Arial" w:cs="Arial"/>
          <w:color w:val="1B5E20"/>
          <w:sz w:val="19"/>
          <w:szCs w:val="19"/>
        </w:rPr>
        <w:t xml:space="preserve">+ </w:t>
      </w:r>
      <w:r>
        <w:rPr>
          <w:rFonts w:ascii="Arial" w:hAnsi="Arial" w:cs="Arial"/>
          <w:color w:val="1B5E20"/>
          <w:sz w:val="19"/>
          <w:szCs w:val="19"/>
        </w:rPr>
        <w:t>知道</w:t>
      </w:r>
      <w:r>
        <w:rPr>
          <w:rFonts w:eastAsia="Arial" w:cs="Arial"/>
          <w:color w:val="1B5E20"/>
          <w:sz w:val="19"/>
          <w:szCs w:val="19"/>
        </w:rPr>
        <w:t>RTS</w:t>
      </w:r>
      <w:r>
        <w:rPr>
          <w:rFonts w:ascii="Arial" w:hAnsi="Arial" w:cs="Arial"/>
          <w:color w:val="1B5E20"/>
          <w:sz w:val="19"/>
          <w:szCs w:val="19"/>
        </w:rPr>
        <w:t>和</w:t>
      </w:r>
      <w:r>
        <w:rPr>
          <w:rFonts w:eastAsia="Arial" w:cs="Arial"/>
          <w:color w:val="1B5E20"/>
          <w:sz w:val="19"/>
          <w:szCs w:val="19"/>
        </w:rPr>
        <w:t>OEM</w:t>
      </w:r>
      <w:r>
        <w:rPr>
          <w:rFonts w:ascii="Arial" w:hAnsi="Arial" w:cs="Arial"/>
          <w:color w:val="1B5E20"/>
          <w:sz w:val="19"/>
          <w:szCs w:val="19"/>
        </w:rPr>
        <w:t>的区别</w:t>
      </w:r>
    </w:p>
    <w:p>
      <w:pPr>
        <w:pStyle w:val="Normal"/>
        <w:spacing w:before="300" w:after="0"/>
        <w:rPr/>
      </w:pPr>
      <w:r>
        <w:rPr/>
      </w:r>
    </w:p>
    <w:p>
      <w:pPr>
        <w:pStyle w:val="Normal"/>
        <w:shd w:val="clear" w:fill="B9770E"/>
        <w:spacing w:before="200" w:after="100"/>
        <w:rPr/>
      </w:pPr>
      <w:r>
        <w:rPr>
          <w:rFonts w:eastAsia="Arial" w:cs="Arial"/>
          <w:b/>
          <w:bCs/>
          <w:color w:val="FFFFFF"/>
          <w:sz w:val="26"/>
          <w:szCs w:val="26"/>
        </w:rPr>
        <w:t xml:space="preserve">  </w:t>
      </w:r>
      <w:r>
        <w:rPr>
          <w:rFonts w:eastAsia="Arial" w:cs="Arial"/>
          <w:b/>
          <w:bCs/>
          <w:color w:val="FFFFFF"/>
          <w:sz w:val="26"/>
          <w:szCs w:val="26"/>
        </w:rPr>
        <w:t xml:space="preserve">Day 3 | </w:t>
      </w:r>
      <w:r>
        <w:rPr>
          <w:rFonts w:ascii="Arial" w:hAnsi="Arial" w:cs="Arial"/>
          <w:b/>
          <w:bCs/>
          <w:color w:val="FFFFFF"/>
          <w:sz w:val="26"/>
          <w:szCs w:val="26"/>
        </w:rPr>
        <w:t>学报价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目标：搞懂成本怎么算，能自己做报价单。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399"/>
        <w:gridCol w:w="2400"/>
        <w:gridCol w:w="5227"/>
      </w:tblGrid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9770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时间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9770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做什么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9770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具体内容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要求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9:00-10:00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成本计算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老业务讲成本构成：面料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辅料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(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吊牌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,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包装袋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,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洗水标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)+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加工费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印花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绣花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(logo)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附加成本：包装、运费、平台费、报关费（正式报关才需要）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讲利润保护线规则（必须背下来！见学习资料）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10:00-12:00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报价单模板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老业务教报价单模板怎么填：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产品图片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描述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/MOQ/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单价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交期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付款方式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有效期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自己练做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份报价单（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份小单、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份大单）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13:00-14:00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外贸术语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看《学习资料包》的外贸术语速查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重点记：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FOB/CIF/EXW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T/T 30/70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、信保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14:00-16:30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用真实数据练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个历史询盘（隐去客户信息）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你独立算成本、做报价单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做完和历史实际报价对比，找差距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16:30-17:30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砍价应对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看《学习资料包》的砍价应对话术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和老业务讨论：客户说太贵了怎么办？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17:30-18:00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验收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提交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份报价单 → 老业务逐条批改</w:t>
            </w:r>
          </w:p>
        </w:tc>
      </w:tr>
    </w:tbl>
    <w:p>
      <w:pPr>
        <w:pStyle w:val="Normal"/>
        <w:pBdr>
          <w:left w:val="single" w:sz="10" w:space="8" w:color="1E8449"/>
        </w:pBdr>
        <w:spacing w:before="50" w:after="50"/>
        <w:ind w:start="400"/>
        <w:rPr/>
      </w:pPr>
      <w:r>
        <w:rPr>
          <w:rFonts w:ascii="Arial" w:hAnsi="Arial" w:cs="Arial"/>
          <w:color w:val="1B5E20"/>
          <w:sz w:val="19"/>
          <w:szCs w:val="19"/>
        </w:rPr>
        <w:t>过关标准：</w:t>
      </w:r>
      <w:r>
        <w:rPr>
          <w:rFonts w:eastAsia="Arial" w:cs="Arial"/>
          <w:color w:val="1B5E20"/>
          <w:sz w:val="19"/>
          <w:szCs w:val="19"/>
        </w:rPr>
        <w:t>3</w:t>
      </w:r>
      <w:r>
        <w:rPr>
          <w:rFonts w:ascii="Arial" w:hAnsi="Arial" w:cs="Arial"/>
          <w:color w:val="1B5E20"/>
          <w:sz w:val="19"/>
          <w:szCs w:val="19"/>
        </w:rPr>
        <w:t>份报价单老业务批改通过，能背出利润保护线规则</w:t>
      </w:r>
    </w:p>
    <w:p>
      <w:pPr>
        <w:pStyle w:val="Normal"/>
        <w:spacing w:before="300" w:after="0"/>
        <w:rPr/>
      </w:pPr>
      <w:r>
        <w:rPr/>
      </w:r>
    </w:p>
    <w:p>
      <w:pPr>
        <w:pStyle w:val="Normal"/>
        <w:shd w:val="clear" w:fill="1E8449"/>
        <w:spacing w:before="200" w:after="100"/>
        <w:rPr/>
      </w:pPr>
      <w:r>
        <w:rPr>
          <w:rFonts w:eastAsia="Arial" w:cs="Arial"/>
          <w:b/>
          <w:bCs/>
          <w:color w:val="FFFFFF"/>
          <w:sz w:val="26"/>
          <w:szCs w:val="26"/>
        </w:rPr>
        <w:t xml:space="preserve">  </w:t>
      </w:r>
      <w:r>
        <w:rPr>
          <w:rFonts w:eastAsia="Arial" w:cs="Arial"/>
          <w:b/>
          <w:bCs/>
          <w:color w:val="FFFFFF"/>
          <w:sz w:val="26"/>
          <w:szCs w:val="26"/>
        </w:rPr>
        <w:t xml:space="preserve">Day 4 | </w:t>
      </w:r>
      <w:r>
        <w:rPr>
          <w:rFonts w:ascii="Arial" w:hAnsi="Arial" w:cs="Arial"/>
          <w:b/>
          <w:bCs/>
          <w:color w:val="FFFFFF"/>
          <w:sz w:val="26"/>
          <w:szCs w:val="26"/>
        </w:rPr>
        <w:t>回复询盘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目标：能判断询盘好坏，能写出专业的回复邮件。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399"/>
        <w:gridCol w:w="2400"/>
        <w:gridCol w:w="5227"/>
      </w:tblGrid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时间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做什么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具体内容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要求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9:00-10:00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学询盘分类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老业务带你看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条历史询盘，教你分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ABCD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类：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A=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明确需求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数量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交期 → 当天报价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B=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有需求但信息不全 → 引导补信息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C=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群发探价 → 标准报价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公司介绍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D=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无效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刷单 → 标记跳过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10:00-12:00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学回复模板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看《学习资料包》的邮件模板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回复公式：感谢→专业回应→报价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目录→明确下一步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自己用模板写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封不同类型的回复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13:00-16:00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模拟回复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5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条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老业务准备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条模拟询盘（含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A/B/C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类各至少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条）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你独立完成：判断类别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写回复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附报价单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每条写完提交，不要攒到最后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16:00-17:30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批改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改进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老业务逐条批改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修改后重新提交，改到合格存为自己的话术库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17:30-18:00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验收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条回复中至少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条被标记「可发出」</w:t>
            </w:r>
          </w:p>
        </w:tc>
      </w:tr>
    </w:tbl>
    <w:p>
      <w:pPr>
        <w:pStyle w:val="Normal"/>
        <w:pBdr>
          <w:left w:val="single" w:sz="10" w:space="8" w:color="1E8449"/>
        </w:pBdr>
        <w:spacing w:before="50" w:after="50"/>
        <w:ind w:start="400"/>
        <w:rPr/>
      </w:pPr>
      <w:r>
        <w:rPr>
          <w:rFonts w:ascii="Arial" w:hAnsi="Arial" w:cs="Arial"/>
          <w:color w:val="1B5E20"/>
          <w:sz w:val="19"/>
          <w:szCs w:val="19"/>
        </w:rPr>
        <w:t>过关标准：</w:t>
      </w:r>
      <w:r>
        <w:rPr>
          <w:rFonts w:eastAsia="Arial" w:cs="Arial"/>
          <w:color w:val="1B5E20"/>
          <w:sz w:val="19"/>
          <w:szCs w:val="19"/>
        </w:rPr>
        <w:t>5</w:t>
      </w:r>
      <w:r>
        <w:rPr>
          <w:rFonts w:ascii="Arial" w:hAnsi="Arial" w:cs="Arial"/>
          <w:color w:val="1B5E20"/>
          <w:sz w:val="19"/>
          <w:szCs w:val="19"/>
        </w:rPr>
        <w:t>条模拟询盘回复中</w:t>
      </w:r>
      <w:r>
        <w:rPr>
          <w:rFonts w:eastAsia="Arial" w:cs="Arial"/>
          <w:color w:val="1B5E20"/>
          <w:sz w:val="19"/>
          <w:szCs w:val="19"/>
        </w:rPr>
        <w:t>3</w:t>
      </w:r>
      <w:r>
        <w:rPr>
          <w:rFonts w:ascii="Arial" w:hAnsi="Arial" w:cs="Arial"/>
          <w:color w:val="1B5E20"/>
          <w:sz w:val="19"/>
          <w:szCs w:val="19"/>
        </w:rPr>
        <w:t xml:space="preserve">条过关 </w:t>
      </w:r>
      <w:r>
        <w:rPr>
          <w:rFonts w:eastAsia="Arial" w:cs="Arial"/>
          <w:color w:val="1B5E20"/>
          <w:sz w:val="19"/>
          <w:szCs w:val="19"/>
        </w:rPr>
        <w:t xml:space="preserve">+ </w:t>
      </w:r>
      <w:r>
        <w:rPr>
          <w:rFonts w:ascii="Arial" w:hAnsi="Arial" w:cs="Arial"/>
          <w:color w:val="1B5E20"/>
          <w:sz w:val="19"/>
          <w:szCs w:val="19"/>
        </w:rPr>
        <w:t>能快速判断</w:t>
      </w:r>
      <w:r>
        <w:rPr>
          <w:rFonts w:eastAsia="Arial" w:cs="Arial"/>
          <w:color w:val="1B5E20"/>
          <w:sz w:val="19"/>
          <w:szCs w:val="19"/>
        </w:rPr>
        <w:t>ABCD</w:t>
      </w:r>
      <w:r>
        <w:rPr>
          <w:rFonts w:ascii="Arial" w:hAnsi="Arial" w:cs="Arial"/>
          <w:color w:val="1B5E20"/>
          <w:sz w:val="19"/>
          <w:szCs w:val="19"/>
        </w:rPr>
        <w:t>类</w:t>
      </w:r>
    </w:p>
    <w:p>
      <w:pPr>
        <w:pStyle w:val="Normal"/>
        <w:spacing w:before="300" w:after="0"/>
        <w:rPr/>
      </w:pPr>
      <w:r>
        <w:rPr/>
      </w:r>
    </w:p>
    <w:p>
      <w:pPr>
        <w:pStyle w:val="Normal"/>
        <w:shd w:val="clear" w:fill="B03A2E"/>
        <w:spacing w:before="200" w:after="100"/>
        <w:rPr/>
      </w:pPr>
      <w:r>
        <w:rPr>
          <w:rFonts w:eastAsia="Arial" w:cs="Arial"/>
          <w:b/>
          <w:bCs/>
          <w:color w:val="FFFFFF"/>
          <w:sz w:val="26"/>
          <w:szCs w:val="26"/>
        </w:rPr>
        <w:t xml:space="preserve">  </w:t>
      </w:r>
      <w:r>
        <w:rPr>
          <w:rFonts w:eastAsia="Arial" w:cs="Arial"/>
          <w:b/>
          <w:bCs/>
          <w:color w:val="FFFFFF"/>
          <w:sz w:val="26"/>
          <w:szCs w:val="26"/>
        </w:rPr>
        <w:t xml:space="preserve">Day 5 | </w:t>
      </w:r>
      <w:r>
        <w:rPr>
          <w:rFonts w:ascii="Arial" w:hAnsi="Arial" w:cs="Arial"/>
          <w:b/>
          <w:bCs/>
          <w:color w:val="FFFFFF"/>
          <w:sz w:val="26"/>
          <w:szCs w:val="26"/>
        </w:rPr>
        <w:t>客户跟进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目标：学会分类管客户、掌握跟进节奏和砍价谈判。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399"/>
        <w:gridCol w:w="2400"/>
        <w:gridCol w:w="5227"/>
      </w:tblGrid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时间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做什么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具体内容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要求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9:00-10:00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ABCD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客户管理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老业务讲跟进的核心逻辑：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A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类每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2-3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天跟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 B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类每周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 C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类每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周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 D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类不跟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在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CRM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（小满）里怎么标注类别和下次跟进日期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（后期小满培训人员会统一培训）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10:00-12:00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练客户建档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用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个模拟客户做练习：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给每个客户分类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写跟进计划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录入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CRM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13:00-14:30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谈判场景学习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看《学习资料包》的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6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大常见谈判场景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和老业务讨论每个场景的正确应对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14:30-16:30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角色扮演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老业务扮客户，你扮业务员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练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轮谈判（砍价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要免费样品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一直不回复）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每轮结束老业务指出问题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16:30-17:30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整理话术库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把今天学到的跟进话术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谈判话术整理成文档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存入自己的话术库，以后随时用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17:30-18:00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验收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提交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个客户分类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跟进计划，谈判至少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轮成交</w:t>
            </w:r>
          </w:p>
        </w:tc>
      </w:tr>
    </w:tbl>
    <w:p>
      <w:pPr>
        <w:pStyle w:val="Normal"/>
        <w:pBdr>
          <w:left w:val="single" w:sz="10" w:space="8" w:color="1E8449"/>
        </w:pBdr>
        <w:spacing w:before="50" w:after="50"/>
        <w:ind w:start="400"/>
        <w:rPr/>
      </w:pPr>
      <w:r>
        <w:rPr>
          <w:rFonts w:ascii="Arial" w:hAnsi="Arial" w:cs="Arial"/>
          <w:color w:val="1B5E20"/>
          <w:sz w:val="19"/>
          <w:szCs w:val="19"/>
        </w:rPr>
        <w:t>过关标准：</w:t>
      </w:r>
      <w:r>
        <w:rPr>
          <w:rFonts w:eastAsia="Arial" w:cs="Arial"/>
          <w:color w:val="1B5E20"/>
          <w:sz w:val="19"/>
          <w:szCs w:val="19"/>
        </w:rPr>
        <w:t>10</w:t>
      </w:r>
      <w:r>
        <w:rPr>
          <w:rFonts w:ascii="Arial" w:hAnsi="Arial" w:cs="Arial"/>
          <w:color w:val="1B5E20"/>
          <w:sz w:val="19"/>
          <w:szCs w:val="19"/>
        </w:rPr>
        <w:t xml:space="preserve">个客户分类正确 </w:t>
      </w:r>
      <w:r>
        <w:rPr>
          <w:rFonts w:eastAsia="Arial" w:cs="Arial"/>
          <w:color w:val="1B5E20"/>
          <w:sz w:val="19"/>
          <w:szCs w:val="19"/>
        </w:rPr>
        <w:t xml:space="preserve">+ </w:t>
      </w:r>
      <w:r>
        <w:rPr>
          <w:rFonts w:ascii="Arial" w:hAnsi="Arial" w:cs="Arial"/>
          <w:color w:val="1B5E20"/>
          <w:sz w:val="19"/>
          <w:szCs w:val="19"/>
        </w:rPr>
        <w:t>角色扮演至少</w:t>
      </w:r>
      <w:r>
        <w:rPr>
          <w:rFonts w:eastAsia="Arial" w:cs="Arial"/>
          <w:color w:val="1B5E20"/>
          <w:sz w:val="19"/>
          <w:szCs w:val="19"/>
        </w:rPr>
        <w:t>1</w:t>
      </w:r>
      <w:r>
        <w:rPr>
          <w:rFonts w:ascii="Arial" w:hAnsi="Arial" w:cs="Arial"/>
          <w:color w:val="1B5E20"/>
          <w:sz w:val="19"/>
          <w:szCs w:val="19"/>
        </w:rPr>
        <w:t>轮成交</w:t>
      </w:r>
    </w:p>
    <w:p>
      <w:pPr>
        <w:pStyle w:val="Normal"/>
        <w:spacing w:before="300" w:after="0"/>
        <w:rPr/>
      </w:pPr>
      <w:r>
        <w:rPr/>
      </w:r>
    </w:p>
    <w:p>
      <w:pPr>
        <w:pStyle w:val="Normal"/>
        <w:shd w:val="clear" w:fill="2874A6"/>
        <w:spacing w:before="200" w:after="100"/>
        <w:rPr/>
      </w:pPr>
      <w:r>
        <w:rPr>
          <w:rFonts w:eastAsia="Arial" w:cs="Arial"/>
          <w:b/>
          <w:bCs/>
          <w:color w:val="FFFFFF"/>
          <w:sz w:val="26"/>
          <w:szCs w:val="26"/>
        </w:rPr>
        <w:t xml:space="preserve">  </w:t>
      </w:r>
      <w:r>
        <w:rPr>
          <w:rFonts w:eastAsia="Arial" w:cs="Arial"/>
          <w:b/>
          <w:bCs/>
          <w:color w:val="FFFFFF"/>
          <w:sz w:val="26"/>
          <w:szCs w:val="26"/>
        </w:rPr>
        <w:t xml:space="preserve">Day 6 | </w:t>
      </w:r>
      <w:r>
        <w:rPr>
          <w:rFonts w:ascii="Arial" w:hAnsi="Arial" w:cs="Arial"/>
          <w:b/>
          <w:bCs/>
          <w:color w:val="FFFFFF"/>
          <w:sz w:val="26"/>
          <w:szCs w:val="26"/>
        </w:rPr>
        <w:t>订单跟单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目标：走完订单全流程，会做</w:t>
      </w:r>
      <w:r>
        <w:rPr>
          <w:rFonts w:eastAsia="Arial" w:cs="Arial"/>
          <w:b/>
          <w:bCs/>
          <w:color w:val="3D3D3D"/>
          <w:sz w:val="20"/>
          <w:szCs w:val="20"/>
        </w:rPr>
        <w:t>PI</w:t>
      </w:r>
      <w:r>
        <w:rPr>
          <w:rFonts w:ascii="Arial" w:hAnsi="Arial" w:cs="Arial"/>
          <w:b/>
          <w:bCs/>
          <w:color w:val="3D3D3D"/>
          <w:sz w:val="20"/>
          <w:szCs w:val="20"/>
        </w:rPr>
        <w:t>，懂发货。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399"/>
        <w:gridCol w:w="2400"/>
        <w:gridCol w:w="5227"/>
      </w:tblGrid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874A6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时间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874A6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做什么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874A6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具体内容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要求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9:00-10:30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全流程讲解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老业务讲订单链条：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询盘→报价→确认→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PI→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收定金→下单→跟进度→验货→尾款→发货→售后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重点：业务员在哪些环节必须亲自把关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10:30-12:00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做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PI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PI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模板：产品描述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数量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单价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总金额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付款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交期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有效期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用历史订单数据，自己动手做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份完整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PI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13:00-14:30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跟单要点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下单后怎么跟生产？哪些节点拍照给客户？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客户改需求必须书面确认，不能只口头说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发现质量问题第一时间报告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14:30-16:00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物流基础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小单→国际快递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/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大单→海运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FOB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运费怎么估算、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tracking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号怎么查和发给客户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16:00-17:30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售后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返单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客户收货后主动问满意度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投诉处理：先表态→查原因→给方案→跟到底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返单引导：发新品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到期提醒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节日问候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17:30-18:00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验收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提交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份完整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PI +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口述订单全流程关键步骤</w:t>
            </w:r>
          </w:p>
        </w:tc>
      </w:tr>
    </w:tbl>
    <w:p>
      <w:pPr>
        <w:pStyle w:val="Normal"/>
        <w:pBdr>
          <w:left w:val="single" w:sz="10" w:space="8" w:color="1E8449"/>
        </w:pBdr>
        <w:spacing w:before="50" w:after="50"/>
        <w:ind w:start="400"/>
        <w:rPr/>
      </w:pPr>
      <w:r>
        <w:rPr>
          <w:rFonts w:ascii="Arial" w:hAnsi="Arial" w:cs="Arial"/>
          <w:color w:val="1B5E20"/>
          <w:sz w:val="19"/>
          <w:szCs w:val="19"/>
        </w:rPr>
        <w:t>过关标准：</w:t>
      </w:r>
      <w:r>
        <w:rPr>
          <w:rFonts w:eastAsia="Arial" w:cs="Arial"/>
          <w:color w:val="1B5E20"/>
          <w:sz w:val="19"/>
          <w:szCs w:val="19"/>
        </w:rPr>
        <w:t>PI</w:t>
      </w:r>
      <w:r>
        <w:rPr>
          <w:rFonts w:ascii="Arial" w:hAnsi="Arial" w:cs="Arial"/>
          <w:color w:val="1B5E20"/>
          <w:sz w:val="19"/>
          <w:szCs w:val="19"/>
        </w:rPr>
        <w:t xml:space="preserve">字段完整无误 </w:t>
      </w:r>
      <w:r>
        <w:rPr>
          <w:rFonts w:eastAsia="Arial" w:cs="Arial"/>
          <w:color w:val="1B5E20"/>
          <w:sz w:val="19"/>
          <w:szCs w:val="19"/>
        </w:rPr>
        <w:t xml:space="preserve">+ </w:t>
      </w:r>
      <w:r>
        <w:rPr>
          <w:rFonts w:ascii="Arial" w:hAnsi="Arial" w:cs="Arial"/>
          <w:color w:val="1B5E20"/>
          <w:sz w:val="19"/>
          <w:szCs w:val="19"/>
        </w:rPr>
        <w:t>能口述全流程</w:t>
      </w:r>
      <w:r>
        <w:rPr>
          <w:rFonts w:eastAsia="Arial" w:cs="Arial"/>
          <w:color w:val="1B5E20"/>
          <w:sz w:val="19"/>
          <w:szCs w:val="19"/>
        </w:rPr>
        <w:t>8</w:t>
      </w:r>
      <w:r>
        <w:rPr>
          <w:rFonts w:ascii="Arial" w:hAnsi="Arial" w:cs="Arial"/>
          <w:color w:val="1B5E20"/>
          <w:sz w:val="19"/>
          <w:szCs w:val="19"/>
        </w:rPr>
        <w:t>个步骤</w:t>
      </w:r>
    </w:p>
    <w:p>
      <w:pPr>
        <w:pStyle w:val="Normal"/>
        <w:spacing w:before="300" w:after="0"/>
        <w:rPr/>
      </w:pPr>
      <w:r>
        <w:rPr/>
      </w:r>
    </w:p>
    <w:p>
      <w:pPr>
        <w:pStyle w:val="Normal"/>
        <w:shd w:val="clear" w:fill="D4740C"/>
        <w:spacing w:before="200" w:after="100"/>
        <w:rPr/>
      </w:pPr>
      <w:r>
        <w:rPr>
          <w:rFonts w:eastAsia="Arial" w:cs="Arial"/>
          <w:b/>
          <w:bCs/>
          <w:color w:val="FFFFFF"/>
          <w:sz w:val="26"/>
          <w:szCs w:val="26"/>
        </w:rPr>
        <w:t xml:space="preserve">  </w:t>
      </w:r>
      <w:r>
        <w:rPr>
          <w:rFonts w:eastAsia="Arial" w:cs="Arial"/>
          <w:b/>
          <w:bCs/>
          <w:color w:val="FFFFFF"/>
          <w:sz w:val="26"/>
          <w:szCs w:val="26"/>
        </w:rPr>
        <w:t xml:space="preserve">Day 7 | </w:t>
      </w:r>
      <w:r>
        <w:rPr>
          <w:rFonts w:ascii="Arial" w:hAnsi="Arial" w:cs="Arial"/>
          <w:b/>
          <w:bCs/>
          <w:color w:val="FFFFFF"/>
          <w:sz w:val="26"/>
          <w:szCs w:val="26"/>
        </w:rPr>
        <w:t>考核上岗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目标：模拟完整场景，过关就接真实询盘。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399"/>
        <w:gridCol w:w="2400"/>
        <w:gridCol w:w="5227"/>
      </w:tblGrid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D4740C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时间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D4740C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做什么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D4740C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具体内容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要求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9:00-9:15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发模拟询盘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老业务发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条真实级别模拟询盘（含客户背景和需求）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9:15-10:00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回复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报价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你独立完成：判断类别→写回复邮件→做报价单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10:00-10:30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模拟砍价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老业务扮客户说太贵了竞争对手报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$4.5 →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你现场应对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10:30-11:00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做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PI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客户确认下单 → 你做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PI →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确认付款和交期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11:00-11:30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处理突发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模拟：生产中发现面料色差 → 你决定怎么处理和沟通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11:30-12:00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模拟发货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选物流方式 → 通知客户 → 提供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tracking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13:00-14:00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打分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讲评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老业务逐项评分（评分表见下方）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14:00-15:30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补练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针对扣分项做专项补练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15:30-16:30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交接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运营讲：询盘分配规则、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4h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回复、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24h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跟进记录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分配阿里子账号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 CRM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权限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16:30-17:30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签文件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签薪酬确认书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保密协议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17:30-18:00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明天准备</w:t>
            </w:r>
          </w:p>
        </w:tc>
        <w:tc>
          <w:tcPr>
            <w:tcW w:w="52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检查所有工具是否就绪，明天正式接真实询盘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3799"/>
        <w:gridCol w:w="1001"/>
        <w:gridCol w:w="4226"/>
      </w:tblGrid>
      <w:tr>
        <w:trPr/>
        <w:tc>
          <w:tcPr>
            <w:tcW w:w="3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D4740C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考核项</w:t>
            </w:r>
          </w:p>
        </w:tc>
        <w:tc>
          <w:tcPr>
            <w:tcW w:w="10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D4740C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分值</w:t>
            </w:r>
          </w:p>
        </w:tc>
        <w:tc>
          <w:tcPr>
            <w:tcW w:w="4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D4740C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标准</w:t>
            </w:r>
          </w:p>
        </w:tc>
      </w:tr>
      <w:tr>
        <w:trPr/>
        <w:tc>
          <w:tcPr>
            <w:tcW w:w="3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产品知识（拼缝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无缝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主推款）</w:t>
            </w:r>
          </w:p>
        </w:tc>
        <w:tc>
          <w:tcPr>
            <w:tcW w:w="10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20</w:t>
            </w:r>
          </w:p>
        </w:tc>
        <w:tc>
          <w:tcPr>
            <w:tcW w:w="4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说得清楚区别和卖点</w:t>
            </w:r>
          </w:p>
        </w:tc>
      </w:tr>
      <w:tr>
        <w:trPr/>
        <w:tc>
          <w:tcPr>
            <w:tcW w:w="3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询盘回复质量</w:t>
            </w:r>
          </w:p>
        </w:tc>
        <w:tc>
          <w:tcPr>
            <w:tcW w:w="10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25</w:t>
            </w:r>
          </w:p>
        </w:tc>
        <w:tc>
          <w:tcPr>
            <w:tcW w:w="4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专业、有引导、含报价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下一步</w:t>
            </w:r>
          </w:p>
        </w:tc>
      </w:tr>
      <w:tr>
        <w:trPr/>
        <w:tc>
          <w:tcPr>
            <w:tcW w:w="3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报价准确性</w:t>
            </w:r>
          </w:p>
        </w:tc>
        <w:tc>
          <w:tcPr>
            <w:tcW w:w="10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20</w:t>
            </w:r>
          </w:p>
        </w:tc>
        <w:tc>
          <w:tcPr>
            <w:tcW w:w="4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合理范围内，守住利润保护线</w:t>
            </w:r>
          </w:p>
        </w:tc>
      </w:tr>
      <w:tr>
        <w:trPr/>
        <w:tc>
          <w:tcPr>
            <w:tcW w:w="3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谈判应对</w:t>
            </w:r>
          </w:p>
        </w:tc>
        <w:tc>
          <w:tcPr>
            <w:tcW w:w="10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15</w:t>
            </w:r>
          </w:p>
        </w:tc>
        <w:tc>
          <w:tcPr>
            <w:tcW w:w="4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砍价不慌，有理有据</w:t>
            </w:r>
          </w:p>
        </w:tc>
      </w:tr>
      <w:tr>
        <w:trPr/>
        <w:tc>
          <w:tcPr>
            <w:tcW w:w="3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PI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制作</w:t>
            </w:r>
          </w:p>
        </w:tc>
        <w:tc>
          <w:tcPr>
            <w:tcW w:w="10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</w:t>
            </w:r>
          </w:p>
        </w:tc>
        <w:tc>
          <w:tcPr>
            <w:tcW w:w="4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字段完整、金额无误</w:t>
            </w:r>
          </w:p>
        </w:tc>
      </w:tr>
      <w:tr>
        <w:trPr/>
        <w:tc>
          <w:tcPr>
            <w:tcW w:w="3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态度与学习速度</w:t>
            </w:r>
          </w:p>
        </w:tc>
        <w:tc>
          <w:tcPr>
            <w:tcW w:w="10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</w:t>
            </w:r>
          </w:p>
        </w:tc>
        <w:tc>
          <w:tcPr>
            <w:tcW w:w="4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7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天的成长幅度</w:t>
            </w:r>
          </w:p>
        </w:tc>
      </w:tr>
    </w:tbl>
    <w:p>
      <w:pPr>
        <w:pStyle w:val="Normal"/>
        <w:pBdr>
          <w:left w:val="single" w:sz="10" w:space="8" w:color="1E8449"/>
        </w:pBdr>
        <w:spacing w:before="50" w:after="50"/>
        <w:ind w:start="400"/>
        <w:rPr/>
      </w:pPr>
      <w:r>
        <w:rPr>
          <w:rFonts w:eastAsia="Arial" w:cs="Arial"/>
          <w:color w:val="1B5E20"/>
          <w:sz w:val="19"/>
          <w:szCs w:val="19"/>
        </w:rPr>
        <w:t>&gt;=80</w:t>
      </w:r>
      <w:r>
        <w:rPr>
          <w:rFonts w:ascii="Arial" w:hAnsi="Arial" w:cs="Arial"/>
          <w:color w:val="1B5E20"/>
          <w:sz w:val="19"/>
          <w:szCs w:val="19"/>
        </w:rPr>
        <w:t>分：通过，正式接单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eastAsia="Arial" w:cs="Arial"/>
          <w:color w:val="B03A2E"/>
          <w:sz w:val="19"/>
          <w:szCs w:val="19"/>
        </w:rPr>
        <w:t>60-79</w:t>
      </w:r>
      <w:r>
        <w:rPr>
          <w:rFonts w:ascii="Arial" w:hAnsi="Arial" w:cs="Arial"/>
          <w:color w:val="B03A2E"/>
          <w:sz w:val="19"/>
          <w:szCs w:val="19"/>
        </w:rPr>
        <w:t>分：补练</w:t>
      </w:r>
      <w:r>
        <w:rPr>
          <w:rFonts w:eastAsia="Arial" w:cs="Arial"/>
          <w:color w:val="B03A2E"/>
          <w:sz w:val="19"/>
          <w:szCs w:val="19"/>
        </w:rPr>
        <w:t>1-2</w:t>
      </w:r>
      <w:r>
        <w:rPr>
          <w:rFonts w:ascii="Arial" w:hAnsi="Arial" w:cs="Arial"/>
          <w:color w:val="B03A2E"/>
          <w:sz w:val="19"/>
          <w:szCs w:val="19"/>
        </w:rPr>
        <w:t>天再考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eastAsia="Arial" w:cs="Arial"/>
          <w:color w:val="B03A2E"/>
          <w:sz w:val="19"/>
          <w:szCs w:val="19"/>
        </w:rPr>
        <w:t>&lt;60</w:t>
      </w:r>
      <w:r>
        <w:rPr>
          <w:rFonts w:ascii="Arial" w:hAnsi="Arial" w:cs="Arial"/>
          <w:color w:val="B03A2E"/>
          <w:sz w:val="19"/>
          <w:szCs w:val="19"/>
        </w:rPr>
        <w:t>分：延长试用期或调整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hd w:val="clear" w:fill="2C3E50"/>
        <w:spacing w:before="0" w:after="100"/>
        <w:rPr/>
      </w:pPr>
      <w:r>
        <w:rPr>
          <w:rFonts w:eastAsia="Arial" w:cs="Arial"/>
          <w:b/>
          <w:bCs/>
          <w:color w:val="FFFFFF"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color w:val="FFFFFF"/>
          <w:sz w:val="26"/>
          <w:szCs w:val="26"/>
        </w:rPr>
        <w:t>上岗后：每天工作流程（框架）</w:t>
      </w:r>
    </w:p>
    <w:p>
      <w:pPr>
        <w:pStyle w:val="Normal"/>
        <w:spacing w:before="16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600"/>
        <w:gridCol w:w="7425"/>
      </w:tblGrid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时间</w:t>
            </w:r>
          </w:p>
        </w:tc>
        <w:tc>
          <w:tcPr>
            <w:tcW w:w="74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做什么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9:00-9:15</w:t>
            </w:r>
          </w:p>
        </w:tc>
        <w:tc>
          <w:tcPr>
            <w:tcW w:w="74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查新询盘（阿里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中国制造网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邮箱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+WhatsApp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）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查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RTS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新订单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9:15-10:00</w:t>
            </w:r>
          </w:p>
        </w:tc>
        <w:tc>
          <w:tcPr>
            <w:tcW w:w="74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处理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RTS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：确认发货、发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tracking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、给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RTS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客户发主动联系消息（引导转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OEM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）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10:00-11:00</w:t>
            </w:r>
          </w:p>
        </w:tc>
        <w:tc>
          <w:tcPr>
            <w:tcW w:w="74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回复新询盘：分类→回复→录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CRM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4h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内首次回复）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11:00-12:00</w:t>
            </w:r>
          </w:p>
        </w:tc>
        <w:tc>
          <w:tcPr>
            <w:tcW w:w="74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跟进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A/B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类在谈客户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跟进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RTS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转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OEM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的重点客户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13:00-14:00</w:t>
            </w:r>
          </w:p>
        </w:tc>
        <w:tc>
          <w:tcPr>
            <w:tcW w:w="74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处理在产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OEM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订单（跟进度、回客户问题）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14:00-16:00</w:t>
            </w:r>
          </w:p>
        </w:tc>
        <w:tc>
          <w:tcPr>
            <w:tcW w:w="74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主动开发：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RFQ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报价、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联系、维护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类客户、推荐跨品类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16:00-17:30</w:t>
            </w:r>
          </w:p>
        </w:tc>
        <w:tc>
          <w:tcPr>
            <w:tcW w:w="74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做报价单、准备样品、处理其他事务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17:30-18:00</w:t>
            </w:r>
          </w:p>
        </w:tc>
        <w:tc>
          <w:tcPr>
            <w:tcW w:w="74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更新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CRM +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检查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WhatsApp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（欧美客户此时在线）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回复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RTS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签收客户</w:t>
            </w:r>
          </w:p>
        </w:tc>
      </w:tr>
    </w:tbl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B03A2E"/>
          <w:sz w:val="20"/>
          <w:szCs w:val="20"/>
        </w:rPr>
        <w:t>红线：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eastAsia="Arial" w:cs="Arial"/>
          <w:color w:val="B03A2E"/>
          <w:sz w:val="19"/>
          <w:szCs w:val="19"/>
        </w:rPr>
        <w:t>4h</w:t>
      </w:r>
      <w:r>
        <w:rPr>
          <w:rFonts w:ascii="Arial" w:hAnsi="Arial" w:cs="Arial"/>
          <w:color w:val="B03A2E"/>
          <w:sz w:val="19"/>
          <w:szCs w:val="19"/>
        </w:rPr>
        <w:t>内未回复新询盘 → 可能回收到公海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eastAsia="Arial" w:cs="Arial"/>
          <w:color w:val="B03A2E"/>
          <w:sz w:val="19"/>
          <w:szCs w:val="19"/>
        </w:rPr>
        <w:t>24h</w:t>
      </w:r>
      <w:r>
        <w:rPr>
          <w:rFonts w:ascii="Arial" w:hAnsi="Arial" w:cs="Arial"/>
          <w:color w:val="B03A2E"/>
          <w:sz w:val="19"/>
          <w:szCs w:val="19"/>
        </w:rPr>
        <w:t>内无跟进记录 → 影响绩效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低于利润保护线报价 → 提成打折或不发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客户信息不录</w:t>
      </w:r>
      <w:r>
        <w:rPr>
          <w:rFonts w:eastAsia="Arial" w:cs="Arial"/>
          <w:color w:val="B03A2E"/>
          <w:sz w:val="19"/>
          <w:szCs w:val="19"/>
        </w:rPr>
        <w:t xml:space="preserve">CRM / </w:t>
      </w:r>
      <w:r>
        <w:rPr>
          <w:rFonts w:ascii="Arial" w:hAnsi="Arial" w:cs="Arial"/>
          <w:color w:val="B03A2E"/>
          <w:sz w:val="19"/>
          <w:szCs w:val="19"/>
        </w:rPr>
        <w:t>擅自承诺折扣 → 追责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前</w:t>
      </w:r>
      <w:r>
        <w:rPr>
          <w:rFonts w:eastAsia="Arial" w:cs="Arial"/>
          <w:b/>
          <w:bCs/>
          <w:color w:val="3D3D3D"/>
          <w:sz w:val="20"/>
          <w:szCs w:val="20"/>
        </w:rPr>
        <w:t>3</w:t>
      </w:r>
      <w:r>
        <w:rPr>
          <w:rFonts w:ascii="Arial" w:hAnsi="Arial" w:cs="Arial"/>
          <w:b/>
          <w:bCs/>
          <w:color w:val="3D3D3D"/>
          <w:sz w:val="20"/>
          <w:szCs w:val="20"/>
        </w:rPr>
        <w:t>个月节奏：</w:t>
      </w:r>
    </w:p>
    <w:p>
      <w:pPr>
        <w:pStyle w:val="Normal"/>
        <w:pBdr>
          <w:left w:val="single" w:sz="10" w:space="8" w:color="1E8449"/>
        </w:pBdr>
        <w:spacing w:before="50" w:after="50"/>
        <w:ind w:start="400"/>
        <w:rPr/>
      </w:pPr>
      <w:r>
        <w:rPr>
          <w:rFonts w:ascii="Arial" w:hAnsi="Arial" w:cs="Arial"/>
          <w:color w:val="1B5E20"/>
          <w:sz w:val="19"/>
          <w:szCs w:val="19"/>
        </w:rPr>
        <w:t>第</w:t>
      </w:r>
      <w:r>
        <w:rPr>
          <w:rFonts w:eastAsia="Arial" w:cs="Arial"/>
          <w:color w:val="1B5E20"/>
          <w:sz w:val="19"/>
          <w:szCs w:val="19"/>
        </w:rPr>
        <w:t>1</w:t>
      </w:r>
      <w:r>
        <w:rPr>
          <w:rFonts w:ascii="Arial" w:hAnsi="Arial" w:cs="Arial"/>
          <w:color w:val="1B5E20"/>
          <w:sz w:val="19"/>
          <w:szCs w:val="19"/>
        </w:rPr>
        <w:t>个月：跟</w:t>
      </w:r>
      <w:r>
        <w:rPr>
          <w:rFonts w:eastAsia="Arial" w:cs="Arial"/>
          <w:color w:val="1B5E20"/>
          <w:sz w:val="19"/>
          <w:szCs w:val="19"/>
        </w:rPr>
        <w:t>5-10</w:t>
      </w:r>
      <w:r>
        <w:rPr>
          <w:rFonts w:ascii="Arial" w:hAnsi="Arial" w:cs="Arial"/>
          <w:color w:val="1B5E20"/>
          <w:sz w:val="19"/>
          <w:szCs w:val="19"/>
        </w:rPr>
        <w:t>个客户，出</w:t>
      </w:r>
      <w:r>
        <w:rPr>
          <w:rFonts w:eastAsia="Arial" w:cs="Arial"/>
          <w:color w:val="1B5E20"/>
          <w:sz w:val="19"/>
          <w:szCs w:val="19"/>
        </w:rPr>
        <w:t>1-2</w:t>
      </w:r>
      <w:r>
        <w:rPr>
          <w:rFonts w:ascii="Arial" w:hAnsi="Arial" w:cs="Arial"/>
          <w:color w:val="1B5E20"/>
          <w:sz w:val="19"/>
          <w:szCs w:val="19"/>
        </w:rPr>
        <w:t>笔小单</w:t>
      </w:r>
    </w:p>
    <w:p>
      <w:pPr>
        <w:pStyle w:val="Normal"/>
        <w:pBdr>
          <w:left w:val="single" w:sz="10" w:space="8" w:color="1E8449"/>
        </w:pBdr>
        <w:spacing w:before="50" w:after="50"/>
        <w:ind w:start="400"/>
        <w:rPr/>
      </w:pPr>
      <w:r>
        <w:rPr>
          <w:rFonts w:ascii="Arial" w:hAnsi="Arial" w:cs="Arial"/>
          <w:color w:val="1B5E20"/>
          <w:sz w:val="19"/>
          <w:szCs w:val="19"/>
        </w:rPr>
        <w:t>第</w:t>
      </w:r>
      <w:r>
        <w:rPr>
          <w:rFonts w:eastAsia="Arial" w:cs="Arial"/>
          <w:color w:val="1B5E20"/>
          <w:sz w:val="19"/>
          <w:szCs w:val="19"/>
        </w:rPr>
        <w:t>2</w:t>
      </w:r>
      <w:r>
        <w:rPr>
          <w:rFonts w:ascii="Arial" w:hAnsi="Arial" w:cs="Arial"/>
          <w:color w:val="1B5E20"/>
          <w:sz w:val="19"/>
          <w:szCs w:val="19"/>
        </w:rPr>
        <w:t>个月：独立全流程，月回款冲</w:t>
      </w:r>
      <w:r>
        <w:rPr>
          <w:rFonts w:eastAsia="Arial" w:cs="Arial"/>
          <w:color w:val="1B5E20"/>
          <w:sz w:val="19"/>
          <w:szCs w:val="19"/>
        </w:rPr>
        <w:t>3-5</w:t>
      </w:r>
      <w:r>
        <w:rPr>
          <w:rFonts w:ascii="Arial" w:hAnsi="Arial" w:cs="Arial"/>
          <w:color w:val="1B5E20"/>
          <w:sz w:val="19"/>
          <w:szCs w:val="19"/>
        </w:rPr>
        <w:t>万</w:t>
      </w:r>
    </w:p>
    <w:p>
      <w:pPr>
        <w:pStyle w:val="Normal"/>
        <w:pBdr>
          <w:left w:val="single" w:sz="10" w:space="8" w:color="1E8449"/>
        </w:pBdr>
        <w:spacing w:before="50" w:after="50"/>
        <w:ind w:start="400"/>
        <w:rPr/>
      </w:pPr>
      <w:r>
        <w:rPr>
          <w:rFonts w:ascii="Arial" w:hAnsi="Arial" w:cs="Arial"/>
          <w:color w:val="1B5E20"/>
          <w:sz w:val="19"/>
          <w:szCs w:val="19"/>
        </w:rPr>
        <w:t>第</w:t>
      </w:r>
      <w:r>
        <w:rPr>
          <w:rFonts w:eastAsia="Arial" w:cs="Arial"/>
          <w:color w:val="1B5E20"/>
          <w:sz w:val="19"/>
          <w:szCs w:val="19"/>
        </w:rPr>
        <w:t>3</w:t>
      </w:r>
      <w:r>
        <w:rPr>
          <w:rFonts w:ascii="Arial" w:hAnsi="Arial" w:cs="Arial"/>
          <w:color w:val="1B5E20"/>
          <w:sz w:val="19"/>
          <w:szCs w:val="19"/>
        </w:rPr>
        <w:t>个月：月回款</w:t>
      </w:r>
      <w:r>
        <w:rPr>
          <w:rFonts w:eastAsia="Arial" w:cs="Arial"/>
          <w:color w:val="1B5E20"/>
          <w:sz w:val="19"/>
          <w:szCs w:val="19"/>
        </w:rPr>
        <w:t>&gt;=7</w:t>
      </w:r>
      <w:r>
        <w:rPr>
          <w:rFonts w:ascii="Arial" w:hAnsi="Arial" w:cs="Arial"/>
          <w:color w:val="1B5E20"/>
          <w:sz w:val="19"/>
          <w:szCs w:val="19"/>
        </w:rPr>
        <w:t>万（保底目标），转正</w:t>
      </w:r>
    </w:p>
    <w:p>
      <w:pPr>
        <w:pStyle w:val="Normal"/>
        <w:spacing w:before="300" w:after="0"/>
        <w:jc w:val="center"/>
        <w:rPr/>
      </w:pPr>
      <w:r>
        <w:rPr>
          <w:rFonts w:ascii="Arial" w:hAnsi="Arial" w:cs="Arial"/>
          <w:b/>
          <w:bCs/>
          <w:color w:val="7F8C8D"/>
          <w:sz w:val="22"/>
          <w:szCs w:val="22"/>
        </w:rPr>
        <w:t>新客提成最高</w:t>
      </w:r>
      <w:r>
        <w:rPr>
          <w:rFonts w:eastAsia="Arial" w:cs="Arial"/>
          <w:b/>
          <w:bCs/>
          <w:color w:val="7F8C8D"/>
          <w:sz w:val="22"/>
          <w:szCs w:val="22"/>
        </w:rPr>
        <w:t>4%</w:t>
      </w:r>
      <w:r>
        <w:rPr>
          <w:rFonts w:ascii="Arial" w:hAnsi="Arial" w:cs="Arial"/>
          <w:b/>
          <w:bCs/>
          <w:color w:val="7F8C8D"/>
          <w:sz w:val="22"/>
          <w:szCs w:val="22"/>
        </w:rPr>
        <w:t>，做得越多赚得越多。加油！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ascii="Arial" w:hAnsi="Arial" w:cs="Arial"/>
        <w:color w:val="7F8C8D"/>
        <w:sz w:val="16"/>
        <w:szCs w:val="16"/>
      </w:rPr>
      <w:t>新人</w:t>
    </w:r>
    <w:r>
      <w:rPr>
        <w:rFonts w:eastAsia="Arial" w:cs="Arial"/>
        <w:color w:val="7F8C8D"/>
        <w:sz w:val="16"/>
        <w:szCs w:val="16"/>
      </w:rPr>
      <w:t xml:space="preserve">SOP - </w:t>
    </w:r>
    <w:r>
      <w:rPr>
        <w:rFonts w:ascii="Arial" w:hAnsi="Arial" w:cs="Arial"/>
        <w:color w:val="7F8C8D"/>
        <w:sz w:val="16"/>
        <w:szCs w:val="16"/>
      </w:rPr>
      <w:t xml:space="preserve">第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r>
      <w:rPr>
        <w:rFonts w:ascii="Arial" w:hAnsi="Arial" w:cs="Arial"/>
        <w:color w:val="7F8C8D"/>
        <w:sz w:val="16"/>
        <w:szCs w:val="16"/>
      </w:rPr>
      <w:t xml:space="preserve"> 页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ascii="Arial" w:hAnsi="Arial" w:cs="Arial"/>
        <w:color w:val="7F8C8D"/>
        <w:sz w:val="16"/>
        <w:szCs w:val="16"/>
      </w:rPr>
      <w:t>新人</w:t>
    </w:r>
    <w:r>
      <w:rPr>
        <w:rFonts w:eastAsia="Arial" w:cs="Arial"/>
        <w:color w:val="7F8C8D"/>
        <w:sz w:val="16"/>
        <w:szCs w:val="16"/>
      </w:rPr>
      <w:t xml:space="preserve">SOP - </w:t>
    </w:r>
    <w:r>
      <w:rPr>
        <w:rFonts w:ascii="Arial" w:hAnsi="Arial" w:cs="Arial"/>
        <w:color w:val="7F8C8D"/>
        <w:sz w:val="16"/>
        <w:szCs w:val="16"/>
      </w:rPr>
      <w:t xml:space="preserve">第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r>
      <w:rPr>
        <w:rFonts w:ascii="Arial" w:hAnsi="Arial" w:cs="Arial"/>
        <w:color w:val="7F8C8D"/>
        <w:sz w:val="16"/>
        <w:szCs w:val="16"/>
      </w:rPr>
      <w:t xml:space="preserve"> 页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>
        <w:rFonts w:ascii="Arial" w:hAnsi="Arial" w:cs="Arial"/>
        <w:i/>
        <w:iCs/>
        <w:color w:val="7F8C8D"/>
        <w:sz w:val="16"/>
        <w:szCs w:val="16"/>
      </w:rPr>
      <w:t xml:space="preserve">厦门迈弘格服饰 </w:t>
    </w:r>
    <w:r>
      <w:rPr>
        <w:rFonts w:eastAsia="Arial" w:cs="Arial"/>
        <w:i/>
        <w:iCs/>
        <w:color w:val="7F8C8D"/>
        <w:sz w:val="16"/>
        <w:szCs w:val="16"/>
      </w:rPr>
      <w:t xml:space="preserve">- </w:t>
    </w:r>
    <w:r>
      <w:rPr>
        <w:rFonts w:ascii="Arial" w:hAnsi="Arial" w:cs="Arial"/>
        <w:i/>
        <w:iCs/>
        <w:color w:val="7F8C8D"/>
        <w:sz w:val="16"/>
        <w:szCs w:val="16"/>
      </w:rPr>
      <w:t>新人</w:t>
    </w:r>
    <w:r>
      <w:rPr>
        <w:rFonts w:eastAsia="Arial" w:cs="Arial"/>
        <w:i/>
        <w:iCs/>
        <w:color w:val="7F8C8D"/>
        <w:sz w:val="16"/>
        <w:szCs w:val="16"/>
      </w:rPr>
      <w:t>7</w:t>
    </w:r>
    <w:r>
      <w:rPr>
        <w:rFonts w:ascii="Arial" w:hAnsi="Arial" w:cs="Arial"/>
        <w:i/>
        <w:iCs/>
        <w:color w:val="7F8C8D"/>
        <w:sz w:val="16"/>
        <w:szCs w:val="16"/>
      </w:rPr>
      <w:t>天</w:t>
    </w:r>
    <w:r>
      <w:rPr>
        <w:rFonts w:eastAsia="Arial" w:cs="Arial"/>
        <w:i/>
        <w:iCs/>
        <w:color w:val="7F8C8D"/>
        <w:sz w:val="16"/>
        <w:szCs w:val="16"/>
      </w:rPr>
      <w:t>SOP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>
        <w:rFonts w:ascii="Arial" w:hAnsi="Arial" w:cs="Arial"/>
        <w:i/>
        <w:iCs/>
        <w:color w:val="7F8C8D"/>
        <w:sz w:val="16"/>
        <w:szCs w:val="16"/>
      </w:rPr>
      <w:t xml:space="preserve">厦门迈弘格服饰 </w:t>
    </w:r>
    <w:r>
      <w:rPr>
        <w:rFonts w:eastAsia="Arial" w:cs="Arial"/>
        <w:i/>
        <w:iCs/>
        <w:color w:val="7F8C8D"/>
        <w:sz w:val="16"/>
        <w:szCs w:val="16"/>
      </w:rPr>
      <w:t xml:space="preserve">- </w:t>
    </w:r>
    <w:r>
      <w:rPr>
        <w:rFonts w:ascii="Arial" w:hAnsi="Arial" w:cs="Arial"/>
        <w:i/>
        <w:iCs/>
        <w:color w:val="7F8C8D"/>
        <w:sz w:val="16"/>
        <w:szCs w:val="16"/>
      </w:rPr>
      <w:t>新人</w:t>
    </w:r>
    <w:r>
      <w:rPr>
        <w:rFonts w:eastAsia="Arial" w:cs="Arial"/>
        <w:i/>
        <w:iCs/>
        <w:color w:val="7F8C8D"/>
        <w:sz w:val="16"/>
        <w:szCs w:val="16"/>
      </w:rPr>
      <w:t>7</w:t>
    </w:r>
    <w:r>
      <w:rPr>
        <w:rFonts w:ascii="Arial" w:hAnsi="Arial" w:cs="Arial"/>
        <w:i/>
        <w:iCs/>
        <w:color w:val="7F8C8D"/>
        <w:sz w:val="16"/>
        <w:szCs w:val="16"/>
      </w:rPr>
      <w:t>天</w:t>
    </w:r>
    <w:r>
      <w:rPr>
        <w:rFonts w:eastAsia="Arial" w:cs="Arial"/>
        <w:i/>
        <w:iCs/>
        <w:color w:val="7F8C8D"/>
        <w:sz w:val="16"/>
        <w:szCs w:val="16"/>
      </w:rPr>
      <w:t>SOP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0"/>
      <w:szCs w:val="20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2026-03-24T18:13:07Z</dcterms:created>
  <dc:creator>Un-named</dc:creator>
  <dc:description/>
  <dc:language>en-US</dc:language>
  <cp:lastModifiedBy>Un-named</cp:lastModifiedBy>
  <dcterms:modified xsi:type="dcterms:W3CDTF">2026-03-24T18:13:07Z</dcterms:modified>
  <cp:revision>1</cp:revision>
  <dc:subject/>
  <dc:title/>
</cp:coreProperties>
</file>